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7C6F0">
      <w:pPr>
        <w:jc w:val="center"/>
        <w:rPr>
          <w:rFonts w:hint="default" w:ascii="方正小标宋简体" w:eastAsia="方正小标宋简体"/>
          <w:color w:val="FF0000"/>
          <w:sz w:val="60"/>
          <w:szCs w:val="60"/>
          <w:lang w:val="en-US" w:eastAsia="zh-CN"/>
        </w:rPr>
      </w:pPr>
      <w:r>
        <w:rPr>
          <w:rFonts w:hint="eastAsia" w:ascii="方正小标宋简体" w:eastAsia="方正小标宋简体"/>
          <w:color w:val="FF0000"/>
          <w:sz w:val="60"/>
          <w:szCs w:val="60"/>
        </w:rPr>
        <w:t>浙江工商大学泰隆金融学院</w:t>
      </w:r>
      <w:r>
        <w:rPr>
          <w:rFonts w:hint="eastAsia" w:ascii="方正小标宋简体" w:eastAsia="方正小标宋简体"/>
          <w:color w:val="FF0000"/>
          <w:sz w:val="60"/>
          <w:szCs w:val="60"/>
          <w:lang w:val="en-US" w:eastAsia="zh-CN"/>
        </w:rPr>
        <w:t>团委</w:t>
      </w:r>
    </w:p>
    <w:p w14:paraId="2EF06B0C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28575" r="0" b="2857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4FCC0FF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</w:t>
      </w:r>
      <w:r>
        <w:rPr>
          <w:rFonts w:hint="eastAsia" w:ascii="仿宋_GB2312" w:eastAsia="仿宋_GB2312"/>
          <w:sz w:val="32"/>
          <w:szCs w:val="32"/>
        </w:rPr>
        <w:t>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6110C9BF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43F141E9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44C6CA71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关于给予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33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幢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227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等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50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个寝室通报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表扬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的决定</w:t>
      </w:r>
    </w:p>
    <w:p w14:paraId="626A16C2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79EFAB6E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7E16128F">
      <w:pPr>
        <w:spacing w:line="560" w:lineRule="exact"/>
        <w:ind w:firstLine="640" w:firstLineChars="20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5年下半年</w:t>
      </w:r>
      <w:r>
        <w:rPr>
          <w:rFonts w:hint="eastAsia" w:ascii="仿宋_GB2312" w:hAnsi="Times New Roman" w:eastAsia="仿宋_GB2312"/>
          <w:sz w:val="32"/>
          <w:szCs w:val="32"/>
        </w:rPr>
        <w:t>的寝室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卫生</w:t>
      </w:r>
      <w:r>
        <w:rPr>
          <w:rFonts w:hint="eastAsia" w:ascii="仿宋_GB2312" w:hAnsi="Times New Roman" w:eastAsia="仿宋_GB2312"/>
          <w:sz w:val="32"/>
          <w:szCs w:val="32"/>
        </w:rPr>
        <w:t>检查中，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33幢227等50个</w:t>
      </w:r>
      <w:r>
        <w:rPr>
          <w:rFonts w:hint="eastAsia" w:ascii="仿宋_GB2312" w:hAnsi="Times New Roman" w:eastAsia="仿宋_GB2312"/>
          <w:sz w:val="32"/>
          <w:szCs w:val="32"/>
        </w:rPr>
        <w:t>寝室卫生平均分在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当月</w:t>
      </w:r>
      <w:r>
        <w:rPr>
          <w:rFonts w:hint="eastAsia" w:ascii="仿宋_GB2312" w:hAnsi="Times New Roman" w:eastAsia="仿宋_GB2312"/>
          <w:sz w:val="32"/>
          <w:szCs w:val="32"/>
        </w:rPr>
        <w:t>本院学生寝室中排名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Times New Roman" w:eastAsia="仿宋_GB2312"/>
          <w:sz w:val="32"/>
          <w:szCs w:val="32"/>
        </w:rPr>
        <w:t>25%。根据《泰隆金融学院寝室检查考核办法》，给予该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Times New Roman" w:eastAsia="仿宋_GB2312"/>
          <w:sz w:val="32"/>
          <w:szCs w:val="32"/>
        </w:rPr>
        <w:t>个寝室通报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表扬</w:t>
      </w:r>
      <w:r>
        <w:rPr>
          <w:rFonts w:hint="eastAsia" w:ascii="仿宋_GB2312" w:hAnsi="Times New Roman" w:eastAsia="仿宋_GB2312"/>
          <w:sz w:val="32"/>
          <w:szCs w:val="32"/>
        </w:rPr>
        <w:t>。具体寝室如下：</w:t>
      </w:r>
    </w:p>
    <w:tbl>
      <w:tblPr>
        <w:tblStyle w:val="3"/>
        <w:tblW w:w="54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793"/>
        <w:gridCol w:w="1884"/>
      </w:tblGrid>
      <w:tr w14:paraId="43F74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9E7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十月通报表扬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69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十一月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通报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表扬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A5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十二月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通报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表扬</w:t>
            </w:r>
          </w:p>
        </w:tc>
      </w:tr>
      <w:tr w14:paraId="42376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33-223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33-223</w:t>
            </w:r>
          </w:p>
        </w:tc>
      </w:tr>
      <w:tr w14:paraId="2ED08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43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77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40-110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92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25-417</w:t>
            </w:r>
          </w:p>
        </w:tc>
      </w:tr>
      <w:tr w14:paraId="63DB0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89B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25-417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10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40-122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25-628</w:t>
            </w:r>
          </w:p>
        </w:tc>
      </w:tr>
      <w:tr w14:paraId="2A52D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C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33-224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02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33-220</w:t>
            </w:r>
          </w:p>
        </w:tc>
      </w:tr>
      <w:tr w14:paraId="54E6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C9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38-218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33-224</w:t>
            </w:r>
          </w:p>
        </w:tc>
      </w:tr>
      <w:tr w14:paraId="68402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3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7A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40-107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A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33-304</w:t>
            </w:r>
          </w:p>
        </w:tc>
      </w:tr>
      <w:tr w14:paraId="39BBB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E0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4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2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28-522</w:t>
            </w:r>
          </w:p>
        </w:tc>
      </w:tr>
      <w:tr w14:paraId="1322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9D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25-504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33-304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E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28-525</w:t>
            </w:r>
          </w:p>
        </w:tc>
      </w:tr>
      <w:tr w14:paraId="30EA1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C5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8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A9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25-504</w:t>
            </w:r>
          </w:p>
        </w:tc>
      </w:tr>
      <w:tr w14:paraId="5E0D7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5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F4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38-216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4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33-225</w:t>
            </w:r>
          </w:p>
        </w:tc>
      </w:tr>
      <w:tr w14:paraId="66428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BB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AA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38-217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25-622</w:t>
            </w:r>
          </w:p>
        </w:tc>
      </w:tr>
      <w:tr w14:paraId="793AC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06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4F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33-221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75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46-1206</w:t>
            </w:r>
          </w:p>
        </w:tc>
      </w:tr>
      <w:tr w14:paraId="64E40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CA7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45-901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33-303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33-226</w:t>
            </w:r>
          </w:p>
        </w:tc>
      </w:tr>
      <w:tr w14:paraId="2737C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F0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25-505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AF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38-219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33-305</w:t>
            </w:r>
          </w:p>
        </w:tc>
      </w:tr>
      <w:tr w14:paraId="1D49E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E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28-525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2D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25-402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51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40-107</w:t>
            </w:r>
          </w:p>
        </w:tc>
      </w:tr>
      <w:tr w14:paraId="2FFF4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7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25-622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A93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25-402</w:t>
            </w:r>
          </w:p>
        </w:tc>
      </w:tr>
      <w:tr w14:paraId="4D282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9561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F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33-219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42E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383D8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F5A9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28-524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20D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</w:tbl>
    <w:p w14:paraId="60875E77">
      <w:pPr>
        <w:spacing w:line="560" w:lineRule="exact"/>
        <w:ind w:firstLine="420"/>
        <w:jc w:val="left"/>
        <w:rPr>
          <w:rFonts w:ascii="仿宋_GB2312" w:hAnsi="Times New Roman" w:eastAsia="仿宋_GB2312"/>
          <w:sz w:val="32"/>
          <w:szCs w:val="32"/>
        </w:rPr>
      </w:pPr>
    </w:p>
    <w:p w14:paraId="2518140E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p w14:paraId="11A040BB">
      <w:pPr>
        <w:widowControl/>
        <w:tabs>
          <w:tab w:val="left" w:pos="1368"/>
        </w:tabs>
        <w:spacing w:line="560" w:lineRule="exact"/>
        <w:jc w:val="righ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团委</w:t>
      </w:r>
    </w:p>
    <w:p w14:paraId="2782CAC5">
      <w:pPr>
        <w:pStyle w:val="6"/>
        <w:spacing w:line="560" w:lineRule="exact"/>
        <w:ind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p w14:paraId="6FA4A26B"/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8E1FB53B-9FED-4084-B8A2-CAD6D938947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D4A3587C-F58F-403C-B7E6-55F15AFE81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019EE92-D2D5-444B-8058-98A901FD9BE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C95FD23-73B4-41D2-B57B-5C47918FF05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1EA1E"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 w14:paraId="5172ACA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12970"/>
    <w:rsid w:val="07E12970"/>
    <w:rsid w:val="3850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正文文本缩进1"/>
    <w:basedOn w:val="1"/>
    <w:autoRedefine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509</Characters>
  <Lines>0</Lines>
  <Paragraphs>0</Paragraphs>
  <TotalTime>0</TotalTime>
  <ScaleCrop>false</ScaleCrop>
  <LinksUpToDate>false</LinksUpToDate>
  <CharactersWithSpaces>539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2026-01-21T08:47:00Z</dcterms:created>
  <dc:creator>连连看</dc:creator>
  <cp:lastModifiedBy>连连看</cp:lastModifiedBy>
  <dcterms:modified xsi:type="dcterms:W3CDTF">2026-01-21T09:05:40Z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88200FE0BFD342D4B469512243A2E37D_11</vt:lpwstr>
  </property>
  <property fmtid="{D5CDD505-2E9C-101B-9397-08002B2CF9AE}" pid="4" name="KSOTemplateDocerSaveRecord">
    <vt:lpwstr>eyJoZGlkIjoiNTQwYTdjYTg0MGY4NmU1YjM5YjAxMzE2NjhlZDMzMzgiLCJ1c2VySWQiOiIxMDM3NzI4NzI0In0=</vt:lpwstr>
  </property>
</Properties>
</file>